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11" w:rsidRPr="001C7DE5" w:rsidRDefault="009D4DF1" w:rsidP="00882BD9">
      <w:pPr>
        <w:jc w:val="center"/>
        <w:rPr>
          <w:rFonts w:eastAsia="Calibri"/>
          <w:b/>
          <w:sz w:val="56"/>
          <w:szCs w:val="56"/>
        </w:rPr>
      </w:pPr>
      <w:r w:rsidRPr="001C7DE5">
        <w:rPr>
          <w:rFonts w:eastAsia="Calibri"/>
          <w:b/>
          <w:sz w:val="56"/>
          <w:szCs w:val="56"/>
        </w:rPr>
        <w:t>ДЗЮДО</w:t>
      </w:r>
    </w:p>
    <w:p w:rsidR="00882BD9" w:rsidRPr="00882BD9" w:rsidRDefault="00882BD9">
      <w:pPr>
        <w:pStyle w:val="Standard"/>
        <w:ind w:firstLine="278"/>
        <w:jc w:val="both"/>
        <w:rPr>
          <w:rFonts w:eastAsia="Calibri"/>
          <w:b/>
          <w:bCs/>
          <w:sz w:val="16"/>
          <w:szCs w:val="16"/>
          <w:u w:val="single"/>
          <w:lang w:bidi="ar-SA"/>
        </w:rPr>
      </w:pPr>
    </w:p>
    <w:p w:rsidR="001B3711" w:rsidRDefault="009D4DF1">
      <w:pPr>
        <w:pStyle w:val="Standard"/>
        <w:ind w:firstLine="278"/>
        <w:jc w:val="both"/>
        <w:rPr>
          <w:rFonts w:eastAsia="Calibri"/>
          <w:b/>
          <w:bCs/>
          <w:sz w:val="28"/>
          <w:szCs w:val="28"/>
          <w:u w:val="single"/>
          <w:lang w:bidi="ar-SA"/>
        </w:rPr>
      </w:pPr>
      <w:r w:rsidRPr="00882BD9">
        <w:rPr>
          <w:rFonts w:eastAsia="Calibri"/>
          <w:b/>
          <w:bCs/>
          <w:sz w:val="28"/>
          <w:szCs w:val="28"/>
          <w:u w:val="single"/>
          <w:lang w:bidi="ar-SA"/>
        </w:rPr>
        <w:t>Участники</w:t>
      </w:r>
    </w:p>
    <w:p w:rsidR="00882BD9" w:rsidRPr="00882BD9" w:rsidRDefault="00882BD9">
      <w:pPr>
        <w:pStyle w:val="Standard"/>
        <w:ind w:firstLine="278"/>
        <w:jc w:val="both"/>
        <w:rPr>
          <w:rFonts w:eastAsia="Calibri"/>
          <w:b/>
          <w:bCs/>
          <w:sz w:val="8"/>
          <w:szCs w:val="8"/>
          <w:u w:val="single"/>
          <w:lang w:bidi="ar-SA"/>
        </w:rPr>
      </w:pPr>
    </w:p>
    <w:p w:rsidR="001B3711" w:rsidRDefault="00882BD9">
      <w:pPr>
        <w:pStyle w:val="Standard"/>
        <w:ind w:firstLine="284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  </w:t>
      </w:r>
      <w:r w:rsidR="00A33FDA">
        <w:rPr>
          <w:rFonts w:eastAsia="Calibri"/>
          <w:lang w:bidi="ar-SA"/>
        </w:rPr>
        <w:t>Возрастная группа</w:t>
      </w:r>
      <w:r w:rsidR="009D4DF1">
        <w:rPr>
          <w:rFonts w:eastAsia="Calibri"/>
          <w:lang w:bidi="ar-SA"/>
        </w:rPr>
        <w:t xml:space="preserve">: </w:t>
      </w:r>
      <w:r w:rsidR="00A33FDA">
        <w:rPr>
          <w:rFonts w:eastAsia="Calibri"/>
          <w:lang w:bidi="ar-SA"/>
        </w:rPr>
        <w:t>«</w:t>
      </w:r>
      <w:r w:rsidR="009D4DF1">
        <w:rPr>
          <w:rFonts w:eastAsia="Calibri"/>
          <w:lang w:bidi="ar-SA"/>
        </w:rPr>
        <w:t>до 17</w:t>
      </w:r>
      <w:r w:rsidR="00F62646">
        <w:rPr>
          <w:rFonts w:eastAsia="Calibri"/>
          <w:lang w:bidi="ar-SA"/>
        </w:rPr>
        <w:t xml:space="preserve"> </w:t>
      </w:r>
      <w:bookmarkStart w:id="0" w:name="_GoBack"/>
      <w:bookmarkEnd w:id="0"/>
      <w:r w:rsidR="009D4DF1">
        <w:rPr>
          <w:rFonts w:eastAsia="Calibri"/>
          <w:lang w:bidi="ar-SA"/>
        </w:rPr>
        <w:t>лет». Состав команды до 2</w:t>
      </w:r>
      <w:r w:rsidR="00A402ED">
        <w:rPr>
          <w:rFonts w:eastAsia="Calibri"/>
          <w:lang w:bidi="ar-SA"/>
        </w:rPr>
        <w:t>-х</w:t>
      </w:r>
      <w:r w:rsidR="009D4DF1">
        <w:rPr>
          <w:rFonts w:eastAsia="Calibri"/>
          <w:lang w:bidi="ar-SA"/>
        </w:rPr>
        <w:t xml:space="preserve"> участников.</w:t>
      </w:r>
    </w:p>
    <w:p w:rsidR="00882BD9" w:rsidRPr="00882BD9" w:rsidRDefault="00882BD9">
      <w:pPr>
        <w:pStyle w:val="Standard"/>
        <w:ind w:firstLine="284"/>
        <w:jc w:val="both"/>
        <w:rPr>
          <w:rFonts w:eastAsia="Calibri"/>
          <w:sz w:val="16"/>
          <w:szCs w:val="16"/>
          <w:lang w:bidi="ar-SA"/>
        </w:rPr>
      </w:pPr>
    </w:p>
    <w:p w:rsidR="001B3711" w:rsidRPr="00882BD9" w:rsidRDefault="009D4DF1">
      <w:pPr>
        <w:pStyle w:val="Standard"/>
        <w:ind w:firstLine="284"/>
        <w:jc w:val="both"/>
        <w:rPr>
          <w:rFonts w:eastAsia="Calibri"/>
          <w:b/>
          <w:bCs/>
          <w:sz w:val="28"/>
          <w:szCs w:val="28"/>
          <w:u w:val="single"/>
        </w:rPr>
      </w:pPr>
      <w:r w:rsidRPr="00882BD9">
        <w:rPr>
          <w:rFonts w:eastAsia="Calibri"/>
          <w:b/>
          <w:bCs/>
          <w:sz w:val="28"/>
          <w:szCs w:val="28"/>
          <w:u w:val="single"/>
        </w:rPr>
        <w:t>Условия состязания</w:t>
      </w:r>
    </w:p>
    <w:p w:rsidR="00882BD9" w:rsidRPr="00882BD9" w:rsidRDefault="00882BD9">
      <w:pPr>
        <w:pStyle w:val="Standard"/>
        <w:ind w:firstLine="284"/>
        <w:jc w:val="both"/>
        <w:rPr>
          <w:rFonts w:eastAsia="Calibri"/>
          <w:b/>
          <w:bCs/>
          <w:sz w:val="8"/>
          <w:szCs w:val="8"/>
          <w:u w:val="single"/>
        </w:rPr>
      </w:pPr>
    </w:p>
    <w:p w:rsidR="001B3711" w:rsidRDefault="00882BD9" w:rsidP="00882BD9">
      <w:pPr>
        <w:pStyle w:val="Standard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9D4DF1">
        <w:rPr>
          <w:rFonts w:eastAsia="Calibri"/>
        </w:rPr>
        <w:t>Робот должен вытолкнуть робота противника за чёрную линию или его обездвижить, сохранив свою манёвренность. Роботы помещаются боковыми сторонами относительно друг к другу на расстоянии 15 см от центра ринга. После команды судьи «марш» операторы нажимают кнопку «старт», после чего роботы начинают двигаться по направлению друг к другу до столкновения. Робот может маневрировать. Поединок проводится в течение 1 минуты. Во время проведения состязания участники команд не должны касаться роботов или ринга. Если, после проведения раунда, требуется восстановить работоспособность робота, команде даётся 5 минут для устранения повреждений.</w:t>
      </w:r>
    </w:p>
    <w:p w:rsidR="00882BD9" w:rsidRPr="00882BD9" w:rsidRDefault="00882BD9" w:rsidP="00882BD9">
      <w:pPr>
        <w:pStyle w:val="Standard"/>
        <w:ind w:firstLine="284"/>
        <w:jc w:val="both"/>
        <w:rPr>
          <w:rFonts w:eastAsia="Calibri"/>
          <w:sz w:val="16"/>
          <w:szCs w:val="16"/>
        </w:rPr>
      </w:pPr>
    </w:p>
    <w:p w:rsidR="001B3711" w:rsidRDefault="009D4DF1">
      <w:pPr>
        <w:pStyle w:val="Standard"/>
        <w:ind w:firstLine="284"/>
        <w:jc w:val="both"/>
        <w:rPr>
          <w:rFonts w:eastAsia="Calibri"/>
          <w:b/>
          <w:bCs/>
          <w:sz w:val="28"/>
          <w:szCs w:val="28"/>
          <w:u w:val="single"/>
        </w:rPr>
      </w:pPr>
      <w:r w:rsidRPr="00882BD9">
        <w:rPr>
          <w:rFonts w:eastAsia="Calibri"/>
          <w:b/>
          <w:bCs/>
          <w:sz w:val="28"/>
          <w:szCs w:val="28"/>
          <w:u w:val="single"/>
        </w:rPr>
        <w:t>Игровое поле (ринг)</w:t>
      </w:r>
    </w:p>
    <w:p w:rsidR="00882BD9" w:rsidRPr="00882BD9" w:rsidRDefault="00882BD9">
      <w:pPr>
        <w:pStyle w:val="Standard"/>
        <w:ind w:firstLine="284"/>
        <w:jc w:val="both"/>
        <w:rPr>
          <w:rFonts w:eastAsia="Calibri"/>
          <w:b/>
          <w:bCs/>
          <w:sz w:val="8"/>
          <w:szCs w:val="8"/>
          <w:u w:val="single"/>
        </w:rPr>
      </w:pPr>
    </w:p>
    <w:p w:rsidR="004574ED" w:rsidRDefault="00882BD9" w:rsidP="002F694E">
      <w:pPr>
        <w:pStyle w:val="Standard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9D4DF1">
        <w:rPr>
          <w:rFonts w:eastAsia="Calibri"/>
        </w:rPr>
        <w:t xml:space="preserve">Игровое поле расположено на подиуме высотой 10 см. Подиум — квадрат 150 см </w:t>
      </w:r>
      <w:proofErr w:type="spellStart"/>
      <w:r w:rsidR="009D4DF1">
        <w:rPr>
          <w:rFonts w:eastAsia="Calibri"/>
        </w:rPr>
        <w:t>х</w:t>
      </w:r>
      <w:proofErr w:type="spellEnd"/>
      <w:r w:rsidR="009D4DF1">
        <w:rPr>
          <w:rFonts w:eastAsia="Calibri"/>
        </w:rPr>
        <w:t xml:space="preserve"> 150 см. Игровое поле (ринг) — квадрат 130 см </w:t>
      </w:r>
      <w:proofErr w:type="spellStart"/>
      <w:r w:rsidR="009D4DF1">
        <w:rPr>
          <w:rFonts w:eastAsia="Calibri"/>
        </w:rPr>
        <w:t>х</w:t>
      </w:r>
      <w:proofErr w:type="spellEnd"/>
      <w:r w:rsidR="009D4DF1">
        <w:rPr>
          <w:rFonts w:eastAsia="Calibri"/>
        </w:rPr>
        <w:t xml:space="preserve"> 130 см., с ограничительной линией по периметру шириной 3 см. Цвет ринга — белый. Цвет ограничительной линии — черный. В центре ринга на расстоянии 30 см друг от друга, расположены красные линии (25 см </w:t>
      </w:r>
      <w:proofErr w:type="spellStart"/>
      <w:r w:rsidR="009D4DF1">
        <w:rPr>
          <w:rFonts w:eastAsia="Calibri"/>
        </w:rPr>
        <w:t>х</w:t>
      </w:r>
      <w:proofErr w:type="spellEnd"/>
      <w:r w:rsidR="009D4DF1">
        <w:rPr>
          <w:rFonts w:eastAsia="Calibri"/>
        </w:rPr>
        <w:t xml:space="preserve"> 3 см), обозначающие стартовые позиции роботов.</w:t>
      </w:r>
    </w:p>
    <w:p w:rsidR="004574ED" w:rsidRPr="002F694E" w:rsidRDefault="00FF3957" w:rsidP="002F694E">
      <w:pPr>
        <w:pStyle w:val="Standard"/>
        <w:ind w:firstLine="284"/>
        <w:jc w:val="both"/>
        <w:rPr>
          <w:rFonts w:eastAsia="Calibri"/>
          <w:sz w:val="16"/>
          <w:szCs w:val="16"/>
        </w:rPr>
      </w:pPr>
      <w:r>
        <w:rPr>
          <w:rFonts w:eastAsia="Calibri"/>
        </w:rPr>
        <w:t xml:space="preserve">                                     </w:t>
      </w:r>
      <w:r w:rsidR="004574ED">
        <w:rPr>
          <w:rFonts w:eastAsia="Calibri"/>
        </w:rPr>
        <w:t xml:space="preserve">  </w:t>
      </w:r>
      <w:r w:rsidR="00B47767">
        <w:rPr>
          <w:rFonts w:eastAsia="Calibri"/>
          <w:noProof/>
          <w:lang w:eastAsia="ru-RU" w:bidi="ar-SA"/>
        </w:rPr>
        <w:drawing>
          <wp:inline distT="0" distB="0" distL="0" distR="0">
            <wp:extent cx="3734578" cy="2709080"/>
            <wp:effectExtent l="19050" t="0" r="0" b="0"/>
            <wp:docPr id="3" name="Рисунок 2" descr="C:\Users\1\Pictures\Поле дзю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Поле дзюд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8" cy="271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4ED">
        <w:rPr>
          <w:rFonts w:eastAsia="Calibri"/>
        </w:rPr>
        <w:t xml:space="preserve">                                            </w:t>
      </w:r>
      <w:r w:rsidR="009D4DF1">
        <w:rPr>
          <w:rFonts w:eastAsia="Calibri"/>
        </w:rPr>
        <w:t xml:space="preserve"> </w:t>
      </w:r>
    </w:p>
    <w:p w:rsidR="001B3711" w:rsidRDefault="009D4DF1">
      <w:pPr>
        <w:pStyle w:val="Standard"/>
        <w:tabs>
          <w:tab w:val="left" w:pos="284"/>
        </w:tabs>
        <w:ind w:firstLine="284"/>
        <w:jc w:val="both"/>
        <w:rPr>
          <w:rFonts w:eastAsia="Calibri"/>
          <w:b/>
          <w:bCs/>
          <w:sz w:val="28"/>
          <w:szCs w:val="28"/>
          <w:u w:val="single"/>
        </w:rPr>
      </w:pPr>
      <w:r w:rsidRPr="00882BD9">
        <w:rPr>
          <w:rFonts w:eastAsia="Calibri"/>
          <w:b/>
          <w:bCs/>
          <w:sz w:val="28"/>
          <w:szCs w:val="28"/>
          <w:u w:val="single"/>
        </w:rPr>
        <w:t>Робот</w:t>
      </w:r>
    </w:p>
    <w:p w:rsidR="00882BD9" w:rsidRPr="00882BD9" w:rsidRDefault="00882BD9">
      <w:pPr>
        <w:pStyle w:val="Standard"/>
        <w:tabs>
          <w:tab w:val="left" w:pos="284"/>
        </w:tabs>
        <w:ind w:firstLine="284"/>
        <w:jc w:val="both"/>
        <w:rPr>
          <w:rFonts w:eastAsia="Calibri"/>
          <w:b/>
          <w:bCs/>
          <w:sz w:val="8"/>
          <w:szCs w:val="8"/>
          <w:u w:val="single"/>
        </w:rPr>
      </w:pPr>
    </w:p>
    <w:p w:rsidR="00882BD9" w:rsidRDefault="00882BD9">
      <w:pPr>
        <w:pStyle w:val="Standard"/>
        <w:tabs>
          <w:tab w:val="left" w:pos="284"/>
        </w:tabs>
        <w:ind w:firstLine="284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9D4DF1">
        <w:rPr>
          <w:rFonts w:eastAsia="Calibri"/>
        </w:rPr>
        <w:t xml:space="preserve">Максимальный размер робота 30 </w:t>
      </w:r>
      <w:proofErr w:type="spellStart"/>
      <w:r w:rsidR="009D4DF1">
        <w:rPr>
          <w:rFonts w:eastAsia="Calibri"/>
        </w:rPr>
        <w:t>х</w:t>
      </w:r>
      <w:proofErr w:type="spellEnd"/>
      <w:r w:rsidR="009D4DF1">
        <w:rPr>
          <w:rFonts w:eastAsia="Calibri"/>
        </w:rPr>
        <w:t xml:space="preserve"> 30 </w:t>
      </w:r>
      <w:proofErr w:type="spellStart"/>
      <w:r w:rsidR="009D4DF1">
        <w:rPr>
          <w:rFonts w:eastAsia="Calibri"/>
        </w:rPr>
        <w:t>х</w:t>
      </w:r>
      <w:proofErr w:type="spellEnd"/>
      <w:r w:rsidR="009D4DF1">
        <w:rPr>
          <w:rFonts w:eastAsia="Calibri"/>
        </w:rPr>
        <w:t xml:space="preserve"> 30 см. Робот должен быть автономным. Во время состязания размеры робота могут изменяться и выходить за пределы 30 </w:t>
      </w:r>
      <w:proofErr w:type="spellStart"/>
      <w:r w:rsidR="009D4DF1">
        <w:rPr>
          <w:rFonts w:eastAsia="Calibri"/>
        </w:rPr>
        <w:t>х</w:t>
      </w:r>
      <w:proofErr w:type="spellEnd"/>
      <w:r w:rsidR="009D4DF1">
        <w:rPr>
          <w:rFonts w:eastAsia="Calibri"/>
        </w:rPr>
        <w:t xml:space="preserve"> 30 </w:t>
      </w:r>
      <w:proofErr w:type="spellStart"/>
      <w:r w:rsidR="009D4DF1">
        <w:rPr>
          <w:rFonts w:eastAsia="Calibri"/>
        </w:rPr>
        <w:t>х</w:t>
      </w:r>
      <w:proofErr w:type="spellEnd"/>
      <w:r w:rsidR="009D4DF1">
        <w:rPr>
          <w:rFonts w:eastAsia="Calibri"/>
        </w:rPr>
        <w:t xml:space="preserve"> 30 см., но исключительно без вмешательства оператора. Вес робота должен быть не более 1,5 кг. Разрешается использование любых деталей конструкторов, в любых сочетаниях, а также самостоятельно изготовленных деталей и конструкций. Робот может иметь приспособления для подъёма, опрокидывания соперника и/или для увеличения выталкивающей способности. Запрещается использование в конструкции робота устройств, которые предназначены </w:t>
      </w:r>
      <w:r w:rsidR="009D4DF1">
        <w:rPr>
          <w:rFonts w:eastAsia="Calibri"/>
          <w:u w:val="single"/>
        </w:rPr>
        <w:t>для преднамеренного разрушения</w:t>
      </w:r>
      <w:r w:rsidR="009D4DF1">
        <w:rPr>
          <w:rFonts w:eastAsia="Calibri"/>
        </w:rPr>
        <w:t xml:space="preserve"> робота соперника (обрыва проводов и кабелей, нанесения механических повреждений деталям и др.)</w:t>
      </w:r>
    </w:p>
    <w:p w:rsidR="001B3711" w:rsidRPr="00882BD9" w:rsidRDefault="009D4DF1">
      <w:pPr>
        <w:pStyle w:val="Standard"/>
        <w:tabs>
          <w:tab w:val="left" w:pos="284"/>
        </w:tabs>
        <w:ind w:firstLine="284"/>
        <w:jc w:val="both"/>
        <w:rPr>
          <w:sz w:val="16"/>
          <w:szCs w:val="16"/>
        </w:rPr>
      </w:pPr>
      <w:r>
        <w:rPr>
          <w:rFonts w:eastAsia="Calibri"/>
        </w:rPr>
        <w:t xml:space="preserve"> </w:t>
      </w:r>
    </w:p>
    <w:p w:rsidR="001B3711" w:rsidRDefault="009D4DF1">
      <w:pPr>
        <w:pStyle w:val="Standard"/>
        <w:ind w:firstLine="300"/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Правила отбора победителя</w:t>
      </w:r>
    </w:p>
    <w:p w:rsidR="00882BD9" w:rsidRPr="00882BD9" w:rsidRDefault="00882BD9">
      <w:pPr>
        <w:pStyle w:val="Standard"/>
        <w:ind w:firstLine="300"/>
        <w:jc w:val="both"/>
        <w:rPr>
          <w:rFonts w:eastAsia="Calibri"/>
          <w:b/>
          <w:bCs/>
          <w:sz w:val="8"/>
          <w:szCs w:val="8"/>
          <w:u w:val="single"/>
        </w:rPr>
      </w:pPr>
    </w:p>
    <w:p w:rsidR="00882BD9" w:rsidRDefault="009D4DF1" w:rsidP="00882BD9">
      <w:pPr>
        <w:pStyle w:val="Standard"/>
        <w:ind w:firstLine="426"/>
        <w:jc w:val="both"/>
        <w:rPr>
          <w:rFonts w:eastAsia="Calibri"/>
          <w:sz w:val="8"/>
          <w:szCs w:val="8"/>
        </w:rPr>
      </w:pPr>
      <w:r>
        <w:rPr>
          <w:rFonts w:eastAsia="Calibri"/>
        </w:rPr>
        <w:t xml:space="preserve">Соревнование проводится в 3 этапа. На первом этапе по результатам жеребьёвки командам присваиваются </w:t>
      </w:r>
      <w:proofErr w:type="gramStart"/>
      <w:r>
        <w:rPr>
          <w:rFonts w:eastAsia="Calibri"/>
        </w:rPr>
        <w:t>номера</w:t>
      </w:r>
      <w:proofErr w:type="gramEnd"/>
      <w:r>
        <w:rPr>
          <w:rFonts w:eastAsia="Calibri"/>
        </w:rPr>
        <w:t xml:space="preserve"> и определяется группа. Внутри группы соревнования проводятся по схеме «каждый с каждым». Два победителя из каждой группы соревнуются во втором этапе. По результатам 2 этапа оп</w:t>
      </w:r>
      <w:r w:rsidR="0004204B">
        <w:rPr>
          <w:rFonts w:eastAsia="Calibri"/>
        </w:rPr>
        <w:t>ределяются победители — 4 лучшие</w:t>
      </w:r>
      <w:r>
        <w:rPr>
          <w:rFonts w:eastAsia="Calibri"/>
        </w:rPr>
        <w:t xml:space="preserve"> команды.  3 этап — финал, по результатам этапа присуждаются 1, 2 и 3 места.</w:t>
      </w:r>
    </w:p>
    <w:p w:rsidR="001B3711" w:rsidRPr="00882BD9" w:rsidRDefault="009D4DF1" w:rsidP="00882BD9">
      <w:pPr>
        <w:pStyle w:val="Standard"/>
        <w:ind w:firstLine="426"/>
        <w:jc w:val="both"/>
        <w:rPr>
          <w:rFonts w:eastAsia="Calibri"/>
          <w:sz w:val="8"/>
          <w:szCs w:val="8"/>
        </w:rPr>
      </w:pPr>
      <w:r>
        <w:rPr>
          <w:rFonts w:eastAsia="Calibri"/>
        </w:rPr>
        <w:t xml:space="preserve">      </w:t>
      </w:r>
    </w:p>
    <w:p w:rsidR="00882BD9" w:rsidRDefault="009D4DF1" w:rsidP="00882BD9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Проигрывают оба </w:t>
      </w:r>
      <w:proofErr w:type="gramStart"/>
      <w:r>
        <w:rPr>
          <w:rFonts w:eastAsia="Calibri"/>
        </w:rPr>
        <w:t>участника</w:t>
      </w:r>
      <w:proofErr w:type="gramEnd"/>
      <w:r>
        <w:rPr>
          <w:rFonts w:eastAsia="Calibri"/>
        </w:rPr>
        <w:t xml:space="preserve"> если роботы в течение 30 секунд не соприкоснулись.</w:t>
      </w:r>
    </w:p>
    <w:p w:rsidR="00882BD9" w:rsidRPr="00882BD9" w:rsidRDefault="00882BD9" w:rsidP="00882BD9">
      <w:pPr>
        <w:pStyle w:val="Standard"/>
        <w:ind w:left="360"/>
        <w:jc w:val="both"/>
        <w:rPr>
          <w:rFonts w:eastAsia="Calibri"/>
          <w:sz w:val="8"/>
          <w:szCs w:val="8"/>
        </w:rPr>
      </w:pPr>
    </w:p>
    <w:p w:rsidR="001B3711" w:rsidRDefault="009D4DF1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Если робот одного из участников полностью выйдет за линию ринга, победителем объявляется его соперник.</w:t>
      </w:r>
    </w:p>
    <w:p w:rsidR="00882BD9" w:rsidRPr="00882BD9" w:rsidRDefault="00882BD9" w:rsidP="00882BD9">
      <w:pPr>
        <w:pStyle w:val="Standard"/>
        <w:jc w:val="both"/>
        <w:rPr>
          <w:rFonts w:eastAsia="Calibri"/>
          <w:sz w:val="8"/>
          <w:szCs w:val="8"/>
        </w:rPr>
      </w:pPr>
    </w:p>
    <w:p w:rsidR="001B3711" w:rsidRDefault="009D4DF1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Если роботы после контакта  друг с другом не двигаются в течение 30 секунд</w:t>
      </w:r>
      <w:r w:rsidR="0004204B">
        <w:rPr>
          <w:rFonts w:eastAsia="Calibri"/>
        </w:rPr>
        <w:t>,</w:t>
      </w:r>
      <w:r>
        <w:rPr>
          <w:rFonts w:eastAsia="Calibri"/>
        </w:rPr>
        <w:t xml:space="preserve"> победителем объявляется робот, имеющий меньшую массу.</w:t>
      </w:r>
    </w:p>
    <w:p w:rsidR="00882BD9" w:rsidRPr="00882BD9" w:rsidRDefault="00882BD9" w:rsidP="00882BD9">
      <w:pPr>
        <w:pStyle w:val="Standard"/>
        <w:jc w:val="both"/>
        <w:rPr>
          <w:rFonts w:eastAsia="Calibri"/>
          <w:sz w:val="8"/>
          <w:szCs w:val="8"/>
        </w:rPr>
      </w:pPr>
    </w:p>
    <w:p w:rsidR="001B3711" w:rsidRDefault="009D4DF1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Робот считается проигравшим, если по окончании времени раунда любая его часть оказалась за пределами чёрной линии ринга.</w:t>
      </w:r>
    </w:p>
    <w:p w:rsidR="00882BD9" w:rsidRPr="00882BD9" w:rsidRDefault="00882BD9" w:rsidP="00882BD9">
      <w:pPr>
        <w:pStyle w:val="Standard"/>
        <w:jc w:val="both"/>
        <w:rPr>
          <w:rFonts w:eastAsia="Calibri"/>
          <w:sz w:val="8"/>
          <w:szCs w:val="8"/>
        </w:rPr>
      </w:pPr>
    </w:p>
    <w:p w:rsidR="001B3711" w:rsidRDefault="009D4DF1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Если по итогам раунда победителя выявить не удалось, побеждает робот с меньшей массой.</w:t>
      </w:r>
    </w:p>
    <w:p w:rsidR="00882BD9" w:rsidRPr="00882BD9" w:rsidRDefault="00882BD9" w:rsidP="00882BD9">
      <w:pPr>
        <w:pStyle w:val="Standard"/>
        <w:jc w:val="both"/>
        <w:rPr>
          <w:rFonts w:eastAsia="Calibri"/>
          <w:sz w:val="8"/>
          <w:szCs w:val="8"/>
        </w:rPr>
      </w:pPr>
    </w:p>
    <w:p w:rsidR="001B3711" w:rsidRDefault="009D4DF1">
      <w:pPr>
        <w:pStyle w:val="Standard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Организаторы оставляют за собой право вносить изме</w:t>
      </w:r>
      <w:r w:rsidR="00882BD9">
        <w:rPr>
          <w:rFonts w:eastAsia="Calibri"/>
        </w:rPr>
        <w:t>не</w:t>
      </w:r>
      <w:r>
        <w:rPr>
          <w:rFonts w:eastAsia="Calibri"/>
        </w:rPr>
        <w:t>ния в порядок проведения соревнований.</w:t>
      </w:r>
    </w:p>
    <w:p w:rsidR="001B3711" w:rsidRDefault="001B3711">
      <w:pPr>
        <w:pStyle w:val="Standard"/>
        <w:jc w:val="both"/>
      </w:pPr>
    </w:p>
    <w:p w:rsidR="001B3711" w:rsidRDefault="001B3711">
      <w:pPr>
        <w:pStyle w:val="Standard"/>
        <w:tabs>
          <w:tab w:val="left" w:pos="711"/>
        </w:tabs>
        <w:ind w:firstLine="426"/>
        <w:jc w:val="both"/>
        <w:rPr>
          <w:rFonts w:eastAsia="Calibri"/>
        </w:rPr>
      </w:pPr>
    </w:p>
    <w:sectPr w:rsidR="001B3711" w:rsidSect="00882BD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986"/>
    <w:multiLevelType w:val="multilevel"/>
    <w:tmpl w:val="B4D4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>
    <w:nsid w:val="3E992561"/>
    <w:multiLevelType w:val="multilevel"/>
    <w:tmpl w:val="726884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1B3711"/>
    <w:rsid w:val="0004204B"/>
    <w:rsid w:val="000F70E2"/>
    <w:rsid w:val="00143323"/>
    <w:rsid w:val="001B0216"/>
    <w:rsid w:val="001B3711"/>
    <w:rsid w:val="001C7DE5"/>
    <w:rsid w:val="002F694E"/>
    <w:rsid w:val="00421717"/>
    <w:rsid w:val="004316C4"/>
    <w:rsid w:val="00450A5F"/>
    <w:rsid w:val="004574ED"/>
    <w:rsid w:val="00882BD9"/>
    <w:rsid w:val="00957741"/>
    <w:rsid w:val="009D4DF1"/>
    <w:rsid w:val="00A33FDA"/>
    <w:rsid w:val="00A402ED"/>
    <w:rsid w:val="00B47767"/>
    <w:rsid w:val="00C0364F"/>
    <w:rsid w:val="00C25768"/>
    <w:rsid w:val="00D308F6"/>
    <w:rsid w:val="00F62646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1B0216"/>
    <w:rPr>
      <w:b/>
      <w:bCs/>
    </w:rPr>
  </w:style>
  <w:style w:type="character" w:customStyle="1" w:styleId="WW8Num2z1">
    <w:name w:val="WW8Num2z1"/>
    <w:qFormat/>
    <w:rsid w:val="001B0216"/>
    <w:rPr>
      <w:rFonts w:ascii="OpenSymbol;Arial Unicode MS" w:hAnsi="OpenSymbol;Arial Unicode MS" w:cs="OpenSymbol;Arial Unicode MS"/>
    </w:rPr>
  </w:style>
  <w:style w:type="paragraph" w:customStyle="1" w:styleId="a3">
    <w:name w:val="Заголовок"/>
    <w:basedOn w:val="a"/>
    <w:next w:val="a4"/>
    <w:qFormat/>
    <w:rsid w:val="001B02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B0216"/>
    <w:pPr>
      <w:spacing w:after="120"/>
    </w:pPr>
  </w:style>
  <w:style w:type="paragraph" w:styleId="a5">
    <w:name w:val="List"/>
    <w:basedOn w:val="a4"/>
    <w:rsid w:val="001B0216"/>
  </w:style>
  <w:style w:type="paragraph" w:styleId="a6">
    <w:name w:val="caption"/>
    <w:basedOn w:val="a"/>
    <w:qFormat/>
    <w:rsid w:val="001B021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B0216"/>
    <w:pPr>
      <w:suppressLineNumbers/>
    </w:pPr>
  </w:style>
  <w:style w:type="paragraph" w:customStyle="1" w:styleId="Standard">
    <w:name w:val="Standard"/>
    <w:qFormat/>
    <w:rsid w:val="001B0216"/>
    <w:pPr>
      <w:widowControl w:val="0"/>
      <w:suppressAutoHyphens/>
      <w:textAlignment w:val="baseline"/>
    </w:pPr>
    <w:rPr>
      <w:rFonts w:eastAsia="SimSun;宋体"/>
    </w:rPr>
  </w:style>
  <w:style w:type="numbering" w:customStyle="1" w:styleId="WW8Num2">
    <w:name w:val="WW8Num2"/>
    <w:qFormat/>
    <w:rsid w:val="001B0216"/>
  </w:style>
  <w:style w:type="paragraph" w:styleId="a8">
    <w:name w:val="List Paragraph"/>
    <w:basedOn w:val="a"/>
    <w:uiPriority w:val="34"/>
    <w:qFormat/>
    <w:rsid w:val="00882BD9"/>
    <w:pPr>
      <w:ind w:left="720"/>
      <w:contextualSpacing/>
    </w:pPr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574ED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574E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29</cp:revision>
  <dcterms:created xsi:type="dcterms:W3CDTF">2016-11-14T17:51:00Z</dcterms:created>
  <dcterms:modified xsi:type="dcterms:W3CDTF">2018-01-26T07:41:00Z</dcterms:modified>
  <dc:language>ru-RU</dc:language>
</cp:coreProperties>
</file>