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98" w:rsidRDefault="00923B78" w:rsidP="00801898">
      <w:pPr>
        <w:jc w:val="center"/>
        <w:rPr>
          <w:b/>
          <w:sz w:val="56"/>
          <w:szCs w:val="56"/>
        </w:rPr>
      </w:pPr>
      <w:r w:rsidRPr="00801898">
        <w:rPr>
          <w:b/>
          <w:sz w:val="56"/>
          <w:szCs w:val="56"/>
        </w:rPr>
        <w:t>"ТВИНФЛЭП"</w:t>
      </w:r>
    </w:p>
    <w:p w:rsidR="00801898" w:rsidRPr="00801898" w:rsidRDefault="00801898" w:rsidP="00801898">
      <w:pPr>
        <w:jc w:val="center"/>
        <w:rPr>
          <w:b/>
          <w:sz w:val="16"/>
          <w:szCs w:val="16"/>
        </w:rPr>
      </w:pPr>
    </w:p>
    <w:p w:rsidR="00801898" w:rsidRDefault="00801898" w:rsidP="00801898">
      <w:pPr>
        <w:pStyle w:val="Standard"/>
        <w:ind w:firstLine="278"/>
        <w:jc w:val="both"/>
        <w:rPr>
          <w:rFonts w:eastAsia="Calibri"/>
          <w:b/>
          <w:bCs/>
          <w:sz w:val="28"/>
          <w:szCs w:val="28"/>
          <w:u w:val="single"/>
          <w:lang w:bidi="ar-SA"/>
        </w:rPr>
      </w:pPr>
      <w:r w:rsidRPr="00D21E18">
        <w:rPr>
          <w:rFonts w:eastAsia="Calibri"/>
          <w:b/>
          <w:bCs/>
          <w:sz w:val="28"/>
          <w:szCs w:val="28"/>
          <w:u w:val="single"/>
          <w:lang w:bidi="ar-SA"/>
        </w:rPr>
        <w:t>Участники</w:t>
      </w:r>
    </w:p>
    <w:p w:rsidR="00801898" w:rsidRPr="00D21E18" w:rsidRDefault="00801898" w:rsidP="00801898">
      <w:pPr>
        <w:pStyle w:val="Standard"/>
        <w:ind w:firstLine="278"/>
        <w:jc w:val="both"/>
        <w:rPr>
          <w:rFonts w:eastAsia="Calibri"/>
          <w:b/>
          <w:bCs/>
          <w:sz w:val="8"/>
          <w:szCs w:val="8"/>
          <w:u w:val="single"/>
          <w:lang w:bidi="ar-SA"/>
        </w:rPr>
      </w:pPr>
    </w:p>
    <w:p w:rsidR="00801898" w:rsidRDefault="00AD5CA3" w:rsidP="00801898">
      <w:pPr>
        <w:pStyle w:val="Standard"/>
        <w:ind w:firstLine="284"/>
        <w:jc w:val="both"/>
        <w:rPr>
          <w:rFonts w:eastAsia="Calibri"/>
          <w:lang w:bidi="ar-SA"/>
        </w:rPr>
      </w:pPr>
      <w:r>
        <w:rPr>
          <w:rFonts w:eastAsia="Calibri"/>
          <w:lang w:bidi="ar-SA"/>
        </w:rPr>
        <w:t xml:space="preserve">      Возрастная группа: «</w:t>
      </w:r>
      <w:r w:rsidR="00801898">
        <w:rPr>
          <w:rFonts w:eastAsia="Calibri"/>
          <w:lang w:bidi="ar-SA"/>
        </w:rPr>
        <w:t>до 17</w:t>
      </w:r>
      <w:r>
        <w:rPr>
          <w:rFonts w:eastAsia="Calibri"/>
          <w:lang w:bidi="ar-SA"/>
        </w:rPr>
        <w:t xml:space="preserve"> лет». Состав команды – </w:t>
      </w:r>
      <w:r w:rsidR="00987538">
        <w:rPr>
          <w:rFonts w:eastAsia="Calibri"/>
          <w:lang w:bidi="ar-SA"/>
        </w:rPr>
        <w:t xml:space="preserve">до </w:t>
      </w:r>
      <w:r>
        <w:rPr>
          <w:rFonts w:eastAsia="Calibri"/>
          <w:lang w:bidi="ar-SA"/>
        </w:rPr>
        <w:t>2</w:t>
      </w:r>
      <w:r w:rsidR="00987538">
        <w:rPr>
          <w:rFonts w:eastAsia="Calibri"/>
          <w:lang w:bidi="ar-SA"/>
        </w:rPr>
        <w:t>-х человек</w:t>
      </w:r>
      <w:r w:rsidR="00801898">
        <w:rPr>
          <w:rFonts w:eastAsia="Calibri"/>
          <w:lang w:bidi="ar-SA"/>
        </w:rPr>
        <w:t>.</w:t>
      </w:r>
    </w:p>
    <w:p w:rsidR="00801898" w:rsidRPr="00801898" w:rsidRDefault="00801898" w:rsidP="00801898">
      <w:pPr>
        <w:pStyle w:val="Standard"/>
        <w:ind w:firstLine="284"/>
        <w:jc w:val="both"/>
        <w:rPr>
          <w:rFonts w:eastAsia="Calibri"/>
          <w:sz w:val="16"/>
          <w:szCs w:val="16"/>
          <w:lang w:bidi="ar-SA"/>
        </w:rPr>
      </w:pPr>
    </w:p>
    <w:p w:rsidR="00801898" w:rsidRDefault="00AD5CA3" w:rsidP="00801898">
      <w:pPr>
        <w:pStyle w:val="Standard"/>
        <w:ind w:firstLine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Условия состязания</w:t>
      </w:r>
    </w:p>
    <w:p w:rsidR="00801898" w:rsidRDefault="00801898" w:rsidP="00801898">
      <w:pPr>
        <w:pStyle w:val="Standard"/>
        <w:ind w:firstLine="284"/>
        <w:jc w:val="both"/>
        <w:rPr>
          <w:b/>
          <w:sz w:val="8"/>
          <w:szCs w:val="8"/>
          <w:u w:val="single"/>
        </w:rPr>
      </w:pPr>
    </w:p>
    <w:p w:rsidR="00801898" w:rsidRDefault="00801898" w:rsidP="00801898">
      <w:pPr>
        <w:pStyle w:val="Standard"/>
        <w:ind w:firstLine="284"/>
        <w:jc w:val="both"/>
      </w:pPr>
      <w:r>
        <w:t xml:space="preserve">      </w:t>
      </w:r>
      <w:r w:rsidR="00923B78">
        <w:t>Состязание проводится между двумя роботами. Цель каждого робота - вытолкнуть кеглю противника за пределы серого квадрата, в котором она стоит, и при этом</w:t>
      </w:r>
      <w:r w:rsidR="001546A5">
        <w:t xml:space="preserve"> - </w:t>
      </w:r>
      <w:proofErr w:type="gramStart"/>
      <w:r w:rsidR="00923B78">
        <w:t>помешать противнику сделать</w:t>
      </w:r>
      <w:proofErr w:type="gramEnd"/>
      <w:r w:rsidR="00923B78">
        <w:t xml:space="preserve"> то же самое. Поединок состоит из 3-х раундов, которые проводятся до 2-х побед одного из роботов. Максимальная продолжительность раунда - 60 секунд, за исключением специального решения главного судьи.</w:t>
      </w:r>
    </w:p>
    <w:p w:rsidR="00801898" w:rsidRPr="00801898" w:rsidRDefault="00923B78" w:rsidP="00801898">
      <w:pPr>
        <w:pStyle w:val="Standard"/>
        <w:ind w:firstLine="284"/>
        <w:jc w:val="both"/>
        <w:rPr>
          <w:b/>
          <w:sz w:val="16"/>
          <w:szCs w:val="16"/>
          <w:u w:val="single"/>
        </w:rPr>
      </w:pPr>
      <w:r>
        <w:t xml:space="preserve"> </w:t>
      </w:r>
    </w:p>
    <w:p w:rsidR="00801898" w:rsidRPr="00801898" w:rsidRDefault="008018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</w:t>
      </w:r>
      <w:r w:rsidR="00923B78" w:rsidRPr="00801898">
        <w:rPr>
          <w:b/>
          <w:sz w:val="28"/>
          <w:szCs w:val="28"/>
          <w:u w:val="single"/>
        </w:rPr>
        <w:t xml:space="preserve">Игровое поле </w:t>
      </w:r>
    </w:p>
    <w:p w:rsidR="001546A5" w:rsidRDefault="001546A5">
      <w:pPr>
        <w:rPr>
          <w:sz w:val="8"/>
          <w:szCs w:val="8"/>
        </w:rPr>
      </w:pPr>
    </w:p>
    <w:p w:rsidR="00801898" w:rsidRDefault="001546A5">
      <w:r>
        <w:t xml:space="preserve">        - Цвет поля – белый;</w:t>
      </w:r>
      <w:r w:rsidR="00923B78">
        <w:t xml:space="preserve"> </w:t>
      </w:r>
    </w:p>
    <w:p w:rsidR="00801898" w:rsidRDefault="001546A5">
      <w:r>
        <w:t xml:space="preserve">        - Ширина игрового поля - 100 см;</w:t>
      </w:r>
      <w:r w:rsidR="00923B78">
        <w:t xml:space="preserve"> </w:t>
      </w:r>
    </w:p>
    <w:p w:rsidR="00801898" w:rsidRDefault="001546A5">
      <w:r>
        <w:t xml:space="preserve">        - </w:t>
      </w:r>
      <w:r w:rsidR="00923B78">
        <w:t xml:space="preserve"> Общ</w:t>
      </w:r>
      <w:r>
        <w:t>ая длина игрового поля - 200 см;</w:t>
      </w:r>
      <w:r w:rsidR="00923B78">
        <w:t xml:space="preserve"> </w:t>
      </w:r>
    </w:p>
    <w:p w:rsidR="00801898" w:rsidRDefault="001546A5">
      <w:r>
        <w:t xml:space="preserve">        - </w:t>
      </w:r>
      <w:r w:rsidR="00923B78">
        <w:t>С каждой стороны от игрового поля располагается белое поле свобод</w:t>
      </w:r>
      <w:r>
        <w:t>ной зоны шириной не менее 50 см;</w:t>
      </w:r>
      <w:r w:rsidR="00923B78">
        <w:t xml:space="preserve"> </w:t>
      </w:r>
    </w:p>
    <w:p w:rsidR="00801898" w:rsidRDefault="001546A5">
      <w:r>
        <w:t xml:space="preserve">        - </w:t>
      </w:r>
      <w:r w:rsidR="00923B78">
        <w:t>Цвет ограничительных линий - черный. Ширина ограничительных линий периметра - 50 мм. Ширина двойных ограничительных линий между зонами противников - 25 мм (каждой). Расстояние между двойными ограничительными линиями зон противника - 25 м</w:t>
      </w:r>
      <w:r w:rsidR="00DF027B">
        <w:t>м;</w:t>
      </w:r>
    </w:p>
    <w:p w:rsidR="00801898" w:rsidRDefault="001546A5">
      <w:r>
        <w:t xml:space="preserve">       -</w:t>
      </w:r>
      <w:r w:rsidR="00923B78">
        <w:t xml:space="preserve"> В конце каждой игровой зоны по центру в 5 см от края располагаются серые квадраты.</w:t>
      </w:r>
      <w:r w:rsidR="00DF027B">
        <w:t xml:space="preserve"> Ширина серых квадратов - 25 см;</w:t>
      </w:r>
      <w:r w:rsidR="00923B78">
        <w:t xml:space="preserve"> </w:t>
      </w:r>
    </w:p>
    <w:p w:rsidR="00DF027B" w:rsidRDefault="00DF027B">
      <w:r>
        <w:t xml:space="preserve">      - </w:t>
      </w:r>
      <w:r w:rsidR="00923B78">
        <w:t xml:space="preserve"> В центре каждого серого</w:t>
      </w:r>
      <w:r>
        <w:t xml:space="preserve"> квадрата устанавливается кегля</w:t>
      </w:r>
      <w:r w:rsidR="005B303B">
        <w:t>.</w:t>
      </w:r>
      <w:r>
        <w:t xml:space="preserve"> </w:t>
      </w:r>
      <w:r w:rsidR="00923B78">
        <w:t>Кегли представляют собой жестяные цилиндры и изготовлены из пустых стандартных жестяных банок (330 м</w:t>
      </w:r>
      <w:r>
        <w:t>л), использующихся для напитков. Диаметр кегли - 70 мм. Высота кегли - 120 мм.</w:t>
      </w:r>
      <w:r w:rsidR="00923B78">
        <w:t xml:space="preserve"> Вес кегли - не более 50 гр. Кегля окрашена чередующимися кольцевыми полосами красного и желтого цвета шириной 10-15 мм.</w:t>
      </w:r>
      <w:bookmarkStart w:id="0" w:name="_GoBack"/>
      <w:bookmarkEnd w:id="0"/>
    </w:p>
    <w:p w:rsidR="00972CB0" w:rsidRPr="00972CB0" w:rsidRDefault="00972CB0">
      <w:pPr>
        <w:rPr>
          <w:sz w:val="8"/>
          <w:szCs w:val="8"/>
        </w:rPr>
      </w:pPr>
    </w:p>
    <w:p w:rsidR="005B303B" w:rsidRPr="005B303B" w:rsidRDefault="00DF027B">
      <w:pPr>
        <w:rPr>
          <w:sz w:val="16"/>
          <w:szCs w:val="16"/>
        </w:rPr>
      </w:pPr>
      <w:r>
        <w:t xml:space="preserve">   </w:t>
      </w:r>
      <w:r w:rsidR="00972CB0">
        <w:rPr>
          <w:noProof/>
        </w:rPr>
        <w:drawing>
          <wp:inline distT="0" distB="0" distL="0" distR="0">
            <wp:extent cx="5246132" cy="2172520"/>
            <wp:effectExtent l="19050" t="0" r="0" b="0"/>
            <wp:docPr id="1" name="Рисунок 1" descr="C:\Users\1\Pictures\twinflap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twinflap (1)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908" cy="217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B0" w:rsidRPr="00972CB0" w:rsidRDefault="00972CB0">
      <w:pPr>
        <w:rPr>
          <w:sz w:val="16"/>
          <w:szCs w:val="16"/>
        </w:rPr>
      </w:pPr>
    </w:p>
    <w:p w:rsidR="00801898" w:rsidRPr="00DF027B" w:rsidRDefault="00DF027B">
      <w:pPr>
        <w:rPr>
          <w:b/>
          <w:sz w:val="28"/>
          <w:szCs w:val="28"/>
          <w:u w:val="single"/>
        </w:rPr>
      </w:pPr>
      <w:r>
        <w:t xml:space="preserve"> </w:t>
      </w:r>
      <w:r w:rsidR="00923B78" w:rsidRPr="00DF027B">
        <w:rPr>
          <w:b/>
          <w:sz w:val="28"/>
          <w:szCs w:val="28"/>
          <w:u w:val="single"/>
        </w:rPr>
        <w:t xml:space="preserve">Роботы </w:t>
      </w:r>
    </w:p>
    <w:p w:rsidR="00DF027B" w:rsidRDefault="00DF027B">
      <w:pPr>
        <w:rPr>
          <w:sz w:val="8"/>
          <w:szCs w:val="8"/>
        </w:rPr>
      </w:pPr>
    </w:p>
    <w:p w:rsidR="00801898" w:rsidRDefault="00923B78">
      <w:r>
        <w:t xml:space="preserve">1. Максимальная ширина робота 20 см, длина - 20 см. </w:t>
      </w:r>
    </w:p>
    <w:p w:rsidR="00801898" w:rsidRDefault="005B303B">
      <w:r>
        <w:t xml:space="preserve">2. Высота и вес робота не </w:t>
      </w:r>
      <w:proofErr w:type="gramStart"/>
      <w:r w:rsidR="00923B78">
        <w:t>ограничены</w:t>
      </w:r>
      <w:proofErr w:type="gramEnd"/>
      <w:r w:rsidR="00923B78">
        <w:t xml:space="preserve">. </w:t>
      </w:r>
    </w:p>
    <w:p w:rsidR="00801898" w:rsidRDefault="00923B78">
      <w:r>
        <w:t xml:space="preserve">3. Робот должен быть автономным. </w:t>
      </w:r>
    </w:p>
    <w:p w:rsidR="00801898" w:rsidRDefault="00923B78">
      <w:r>
        <w:t xml:space="preserve">4. Во время соревнования размеры робота должны оставаться неизменными и не должны выходить за пределы 20 </w:t>
      </w:r>
      <w:proofErr w:type="spellStart"/>
      <w:r>
        <w:t>х</w:t>
      </w:r>
      <w:proofErr w:type="spellEnd"/>
      <w:r>
        <w:t xml:space="preserve"> 20 см. </w:t>
      </w:r>
    </w:p>
    <w:p w:rsidR="00801898" w:rsidRDefault="00923B78">
      <w:r>
        <w:t xml:space="preserve">5. Робот не должен иметь никаких специальных приспособлений для толкания противника или кегли (механических, пневматических, вибрационных, акустических и др.). </w:t>
      </w:r>
    </w:p>
    <w:p w:rsidR="00801898" w:rsidRDefault="00923B78">
      <w:r>
        <w:t xml:space="preserve">6. Робот может толкать противника или кеглю исключительно своим корпусом. </w:t>
      </w:r>
    </w:p>
    <w:p w:rsidR="00801898" w:rsidRDefault="00923B78">
      <w:r>
        <w:t xml:space="preserve">7. Запрещено использование каких-либо клейких или зацепляющих приспособлений на корпусе робота. </w:t>
      </w:r>
    </w:p>
    <w:p w:rsidR="00801898" w:rsidRDefault="00923B78">
      <w:r>
        <w:t xml:space="preserve">5. Игра </w:t>
      </w:r>
    </w:p>
    <w:p w:rsidR="00801898" w:rsidRDefault="00923B78">
      <w:r>
        <w:lastRenderedPageBreak/>
        <w:t xml:space="preserve">1. Стандартный поединок состоит из трех раундов и по решению судей может быть ограничен двумя раундами, если победу в каждом из них одержал какой-либо из роботов. </w:t>
      </w:r>
    </w:p>
    <w:p w:rsidR="00801898" w:rsidRDefault="00923B78">
      <w:r>
        <w:t xml:space="preserve">2. Перед началом раунда роботы помещаются в центре каждой игровой зоны по направлению друг к другу. </w:t>
      </w:r>
    </w:p>
    <w:p w:rsidR="00801898" w:rsidRDefault="00923B78">
      <w:r>
        <w:t xml:space="preserve">3. Участники состязания самостоятельно устанавливают кегли и роботов в начале каждого раунда. Окончательная расстановка кеглей и роботов принимается судьей соревнования. </w:t>
      </w:r>
    </w:p>
    <w:p w:rsidR="00801898" w:rsidRDefault="00923B78">
      <w:r>
        <w:t xml:space="preserve">4. Робот должен быть включен или инициализирован вручную в начале раунда по команде судьи, после чего в его работу нельзя вмешиваться. Запрещено дистанционное управление или подача роботу любых команд. </w:t>
      </w:r>
    </w:p>
    <w:p w:rsidR="00801898" w:rsidRDefault="00923B78">
      <w:r>
        <w:t xml:space="preserve">5. Главная цель робота состоит в том, чтобы вытолкнуть кеглю противника за пределы серого квадрата, в котором она стоит, и при этом </w:t>
      </w:r>
      <w:proofErr w:type="gramStart"/>
      <w:r>
        <w:t>помешать противнику сделать</w:t>
      </w:r>
      <w:proofErr w:type="gramEnd"/>
      <w:r>
        <w:t xml:space="preserve"> то же самое. </w:t>
      </w:r>
    </w:p>
    <w:p w:rsidR="00801898" w:rsidRDefault="00923B78">
      <w:r>
        <w:t xml:space="preserve">6. Робот, вытолкнувший первым кеглю противника, получает победу в раунде. Кегля считается вытолкнутой, если ни одна ее часть не находится над серым квадратом. </w:t>
      </w:r>
    </w:p>
    <w:p w:rsidR="00801898" w:rsidRDefault="00923B78">
      <w:r>
        <w:t xml:space="preserve">7. В случае выталкивания роботом собственной кегли, победа в раунде присуждается его противнику. </w:t>
      </w:r>
    </w:p>
    <w:p w:rsidR="00801898" w:rsidRDefault="00923B78">
      <w:r>
        <w:t xml:space="preserve">8. За осуществление каждой атаки роботу начисляется 3 очка. Атакой считается переход на сторону противника с полным пересечением двойной ограничительной линии. </w:t>
      </w:r>
    </w:p>
    <w:p w:rsidR="00801898" w:rsidRDefault="00923B78">
      <w:r>
        <w:t xml:space="preserve">9. Новая атака засчитывается только в случае, если робот полностью вернулся в свою зону после осуществления предыдущей атаки. </w:t>
      </w:r>
    </w:p>
    <w:p w:rsidR="00801898" w:rsidRDefault="00923B78">
      <w:r>
        <w:t xml:space="preserve">10. При столкновении роботу, "осалившему" противника на своей территории, дается 1 очко, а противнику начисляется штрафное очко. </w:t>
      </w:r>
    </w:p>
    <w:p w:rsidR="00801898" w:rsidRDefault="00923B78">
      <w:r>
        <w:t>11. Следующее "</w:t>
      </w:r>
      <w:proofErr w:type="spellStart"/>
      <w:r>
        <w:t>осаливание</w:t>
      </w:r>
      <w:proofErr w:type="spellEnd"/>
      <w:r>
        <w:t xml:space="preserve">" может произойти только после разрыва контакта между роботами продолжительностью не менее 1 секунды. </w:t>
      </w:r>
    </w:p>
    <w:p w:rsidR="00801898" w:rsidRDefault="00923B78">
      <w:r>
        <w:t xml:space="preserve">12. Контакт роботов продолжительностью более 5 секунд считается клинчем. При клинче раунд выигрывает тот робот, на чьей территории произошел клинч. </w:t>
      </w:r>
    </w:p>
    <w:p w:rsidR="00801898" w:rsidRDefault="00923B78">
      <w:r>
        <w:t xml:space="preserve">13. Выталкивание кегли корпусом противника приносит поражение в раунде. Если робот вытолкнет собственную кеглю под воздействием робота противника и в непосредственном контакте с ним (робот противника толкает своего оппонента, создавая ситуацию клинча), то даже если с момента начала клинча не прошло 5 секунд, поражение в раунде присуждается роботу противника. </w:t>
      </w:r>
    </w:p>
    <w:p w:rsidR="00801898" w:rsidRDefault="00923B78">
      <w:r>
        <w:t xml:space="preserve">14. Если робот выходит за границы игрового поля более чем на 5 секунд, то ему засчитывается поражение в раунде. </w:t>
      </w:r>
    </w:p>
    <w:p w:rsidR="00801898" w:rsidRDefault="00923B78">
      <w:r>
        <w:t xml:space="preserve">15. Территорией противника считается любое место, находящееся по другую сторону за умозрительным продолжением двойной разделительной линии. </w:t>
      </w:r>
    </w:p>
    <w:p w:rsidR="00801898" w:rsidRDefault="00923B78">
      <w:r>
        <w:t xml:space="preserve">16. Во время проведения раунда вокруг игрового поля должна соблюдаться свободная зона шириной не менее 50 см. Нахождение участника в свободной зоне во время раунда наказывается штрафом. </w:t>
      </w:r>
    </w:p>
    <w:p w:rsidR="00801898" w:rsidRDefault="00923B78">
      <w:r>
        <w:t xml:space="preserve">17. В ходе поединка участники могут получить не более трех предупреждений - штрафов. Второе предупреждение, полученное участником по любому поводу в течение раунда, означает поражение в раунде. Третье означает поражение в поединке. </w:t>
      </w:r>
    </w:p>
    <w:p w:rsidR="00801898" w:rsidRDefault="00923B78">
      <w:r>
        <w:t xml:space="preserve">6. Правила отбора победителя </w:t>
      </w:r>
    </w:p>
    <w:p w:rsidR="00801898" w:rsidRDefault="00923B78">
      <w:r>
        <w:t xml:space="preserve">1. Подсчет очков осуществляется в конце раунда. </w:t>
      </w:r>
    </w:p>
    <w:p w:rsidR="00801898" w:rsidRDefault="00923B78">
      <w:r>
        <w:t xml:space="preserve">2. Если ни один из роботов в течение раунда не вытолкнул кеглю противника за пределы серого квадрата, то победа присуждается роботу, набравшему наибольшее количество очков. </w:t>
      </w:r>
    </w:p>
    <w:p w:rsidR="00801898" w:rsidRDefault="00923B78">
      <w:r>
        <w:t>3. Если н</w:t>
      </w:r>
      <w:r w:rsidR="00972CB0">
        <w:t>и одним из роботов на протяжении</w:t>
      </w:r>
      <w:r>
        <w:t xml:space="preserve"> раунда не было произведено ни одной атаки, то по решению главного судьи оба робота могут быть дисквалифицированы и сняты с соревнований. </w:t>
      </w:r>
    </w:p>
    <w:p w:rsidR="00801898" w:rsidRDefault="00923B78">
      <w:r>
        <w:t xml:space="preserve">4. Если победитель поединка не определен за три раунда, назначается дополнительный раунд или победитель может определяться судейским решением, основывающимся на боевой активности роботов во время проведенных раундов. </w:t>
      </w:r>
    </w:p>
    <w:p w:rsidR="00801898" w:rsidRDefault="00923B78">
      <w:r>
        <w:t xml:space="preserve">5. Окончательное решение о победе той или иной команды принимает судья. </w:t>
      </w:r>
    </w:p>
    <w:p w:rsidR="00801898" w:rsidRDefault="00923B78">
      <w:r>
        <w:t xml:space="preserve">6. Поединок считается законченным после объявления судьей его результатов. Команда, покинувшая место проведения поединка до объявления главного судьи о конце поединка, считается проигравшей поединок. </w:t>
      </w:r>
    </w:p>
    <w:p w:rsidR="00DF027B" w:rsidRDefault="00923B78">
      <w:r>
        <w:t xml:space="preserve">7. Судейство </w:t>
      </w:r>
    </w:p>
    <w:p w:rsidR="00393723" w:rsidRDefault="00923B78">
      <w:r>
        <w:t>Для проведения поединков назначаются главный судья и ассистент (второй арбитр). Ассистент ведет протоколы поединков, отмечая штрафные и выигрышные очки.</w:t>
      </w:r>
    </w:p>
    <w:sectPr w:rsidR="00393723" w:rsidSect="00FA580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B334F"/>
    <w:multiLevelType w:val="hybridMultilevel"/>
    <w:tmpl w:val="4184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923B78"/>
    <w:rsid w:val="001546A5"/>
    <w:rsid w:val="001C70D8"/>
    <w:rsid w:val="00393723"/>
    <w:rsid w:val="005B303B"/>
    <w:rsid w:val="00645D78"/>
    <w:rsid w:val="00801898"/>
    <w:rsid w:val="00923B78"/>
    <w:rsid w:val="00972CB0"/>
    <w:rsid w:val="00987538"/>
    <w:rsid w:val="009C5426"/>
    <w:rsid w:val="00A8580C"/>
    <w:rsid w:val="00AD5CA3"/>
    <w:rsid w:val="00DF027B"/>
    <w:rsid w:val="00EE17D7"/>
    <w:rsid w:val="00FA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D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01898"/>
    <w:pPr>
      <w:widowControl w:val="0"/>
      <w:suppressAutoHyphens/>
      <w:textAlignment w:val="baseline"/>
    </w:pPr>
    <w:rPr>
      <w:rFonts w:eastAsia="SimSun;宋体" w:cs="Mangal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01898"/>
    <w:pPr>
      <w:ind w:left="720"/>
      <w:contextualSpacing/>
    </w:pPr>
  </w:style>
  <w:style w:type="paragraph" w:styleId="a4">
    <w:name w:val="Balloon Text"/>
    <w:basedOn w:val="a"/>
    <w:link w:val="a5"/>
    <w:rsid w:val="005B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801898"/>
    <w:pPr>
      <w:widowControl w:val="0"/>
      <w:suppressAutoHyphens/>
      <w:textAlignment w:val="baseline"/>
    </w:pPr>
    <w:rPr>
      <w:rFonts w:eastAsia="SimSun;宋体" w:cs="Mangal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801898"/>
    <w:pPr>
      <w:ind w:left="720"/>
      <w:contextualSpacing/>
    </w:pPr>
  </w:style>
  <w:style w:type="paragraph" w:styleId="a4">
    <w:name w:val="Balloon Text"/>
    <w:basedOn w:val="a"/>
    <w:link w:val="a5"/>
    <w:rsid w:val="005B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3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2017-11-01T08:15:00Z</dcterms:created>
  <dcterms:modified xsi:type="dcterms:W3CDTF">2017-12-13T12:22:00Z</dcterms:modified>
</cp:coreProperties>
</file>