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76" w:rsidRDefault="004B4210" w:rsidP="004B421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«УМНЫЙ ДОМ»</w:t>
      </w:r>
    </w:p>
    <w:p w:rsidR="001B395E" w:rsidRPr="00BC7F5C" w:rsidRDefault="001B395E" w:rsidP="001B395E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rPr>
          <w:b/>
          <w:sz w:val="28"/>
          <w:szCs w:val="28"/>
        </w:rPr>
      </w:pPr>
      <w:r w:rsidRPr="00BC7F5C">
        <w:rPr>
          <w:b/>
          <w:sz w:val="28"/>
          <w:szCs w:val="28"/>
          <w:u w:val="single"/>
        </w:rPr>
        <w:t>Состав команды:</w:t>
      </w:r>
      <w:r>
        <w:rPr>
          <w:sz w:val="28"/>
          <w:szCs w:val="28"/>
        </w:rPr>
        <w:t xml:space="preserve"> </w:t>
      </w:r>
      <w:r>
        <w:t>до 5-ти</w:t>
      </w:r>
      <w:r w:rsidRPr="00BC7F5C">
        <w:t xml:space="preserve"> чел.</w:t>
      </w:r>
    </w:p>
    <w:p w:rsidR="001B395E" w:rsidRPr="00BC7F5C" w:rsidRDefault="001B395E" w:rsidP="001B395E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</w:rPr>
      </w:pPr>
    </w:p>
    <w:p w:rsidR="001B395E" w:rsidRDefault="001B395E" w:rsidP="001B395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группа</w:t>
      </w:r>
      <w:r w:rsidRPr="00BC7F5C">
        <w:rPr>
          <w:b/>
          <w:sz w:val="28"/>
          <w:szCs w:val="28"/>
          <w:u w:val="single"/>
        </w:rPr>
        <w:t>:</w:t>
      </w:r>
    </w:p>
    <w:p w:rsidR="001B395E" w:rsidRPr="00BC7F5C" w:rsidRDefault="001B395E" w:rsidP="001B395E">
      <w:pPr>
        <w:pStyle w:val="a3"/>
        <w:spacing w:line="0" w:lineRule="atLeast"/>
        <w:rPr>
          <w:sz w:val="8"/>
          <w:szCs w:val="8"/>
        </w:rPr>
      </w:pPr>
    </w:p>
    <w:p w:rsidR="001B395E" w:rsidRDefault="001B395E" w:rsidP="001B395E">
      <w:pPr>
        <w:pStyle w:val="a3"/>
        <w:tabs>
          <w:tab w:val="left" w:pos="851"/>
          <w:tab w:val="left" w:pos="1134"/>
        </w:tabs>
        <w:spacing w:line="0" w:lineRule="atLeast"/>
        <w:ind w:left="709"/>
      </w:pPr>
      <w:r>
        <w:rPr>
          <w:sz w:val="28"/>
          <w:szCs w:val="28"/>
        </w:rPr>
        <w:t xml:space="preserve">      </w:t>
      </w:r>
      <w:r>
        <w:t xml:space="preserve"> Возрастная группа – до 9</w:t>
      </w:r>
      <w:r w:rsidRPr="00BC7F5C">
        <w:t xml:space="preserve"> лет;</w:t>
      </w:r>
    </w:p>
    <w:p w:rsidR="001B395E" w:rsidRPr="00F24E78" w:rsidRDefault="001B395E" w:rsidP="001B395E">
      <w:pPr>
        <w:pStyle w:val="a3"/>
        <w:tabs>
          <w:tab w:val="left" w:pos="851"/>
          <w:tab w:val="left" w:pos="1134"/>
        </w:tabs>
        <w:spacing w:line="0" w:lineRule="atLeast"/>
        <w:ind w:left="709"/>
        <w:rPr>
          <w:sz w:val="16"/>
          <w:szCs w:val="16"/>
        </w:rPr>
      </w:pPr>
    </w:p>
    <w:p w:rsidR="001B395E" w:rsidRDefault="001B395E" w:rsidP="001B395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конкурсе проектов</w:t>
      </w:r>
      <w:r w:rsidRPr="00BC7F5C">
        <w:rPr>
          <w:b/>
          <w:sz w:val="28"/>
          <w:szCs w:val="28"/>
          <w:u w:val="single"/>
        </w:rPr>
        <w:t xml:space="preserve"> принимают участие команды </w:t>
      </w:r>
      <w:r>
        <w:rPr>
          <w:b/>
          <w:sz w:val="28"/>
          <w:szCs w:val="28"/>
          <w:u w:val="single"/>
        </w:rPr>
        <w:t>численностью до 5-ти</w:t>
      </w:r>
      <w:r w:rsidRPr="00BC7F5C">
        <w:rPr>
          <w:b/>
          <w:sz w:val="28"/>
          <w:szCs w:val="28"/>
          <w:u w:val="single"/>
        </w:rPr>
        <w:t xml:space="preserve"> человек,</w:t>
      </w:r>
      <w:r>
        <w:rPr>
          <w:b/>
          <w:sz w:val="28"/>
          <w:szCs w:val="28"/>
          <w:u w:val="single"/>
        </w:rPr>
        <w:t xml:space="preserve"> не считая </w:t>
      </w:r>
      <w:r w:rsidRPr="00BC7F5C">
        <w:rPr>
          <w:b/>
          <w:sz w:val="28"/>
          <w:szCs w:val="28"/>
          <w:u w:val="single"/>
        </w:rPr>
        <w:t>руководителя.</w:t>
      </w:r>
    </w:p>
    <w:p w:rsidR="004C704E" w:rsidRPr="004C704E" w:rsidRDefault="004C704E" w:rsidP="004C704E">
      <w:pPr>
        <w:tabs>
          <w:tab w:val="left" w:pos="851"/>
          <w:tab w:val="left" w:pos="1134"/>
        </w:tabs>
        <w:spacing w:line="0" w:lineRule="atLeast"/>
        <w:rPr>
          <w:b/>
          <w:sz w:val="8"/>
          <w:szCs w:val="8"/>
          <w:u w:val="single"/>
        </w:rPr>
      </w:pPr>
    </w:p>
    <w:p w:rsidR="001B395E" w:rsidRDefault="001B395E" w:rsidP="001B395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>В день проведения Фестиваля участник</w:t>
      </w:r>
      <w:r>
        <w:rPr>
          <w:b/>
          <w:sz w:val="28"/>
          <w:szCs w:val="28"/>
          <w:u w:val="single"/>
        </w:rPr>
        <w:t>и</w:t>
      </w:r>
      <w:r w:rsidRPr="00BC7F5C">
        <w:rPr>
          <w:b/>
          <w:sz w:val="28"/>
          <w:szCs w:val="28"/>
          <w:u w:val="single"/>
        </w:rPr>
        <w:t xml:space="preserve"> (руко</w:t>
      </w:r>
      <w:r>
        <w:rPr>
          <w:b/>
          <w:sz w:val="28"/>
          <w:szCs w:val="28"/>
          <w:u w:val="single"/>
        </w:rPr>
        <w:t>водитель, родители) приносят модели устройств и механизмов</w:t>
      </w:r>
      <w:r w:rsidR="004C704E">
        <w:rPr>
          <w:b/>
          <w:sz w:val="28"/>
          <w:szCs w:val="28"/>
          <w:u w:val="single"/>
        </w:rPr>
        <w:t xml:space="preserve"> с 8.30 до 10.00</w:t>
      </w:r>
      <w:r w:rsidRPr="00BC7F5C">
        <w:rPr>
          <w:b/>
          <w:sz w:val="28"/>
          <w:szCs w:val="28"/>
          <w:u w:val="single"/>
        </w:rPr>
        <w:t>.</w:t>
      </w:r>
      <w:r w:rsidR="004C704E">
        <w:rPr>
          <w:b/>
          <w:sz w:val="28"/>
          <w:szCs w:val="28"/>
          <w:u w:val="single"/>
        </w:rPr>
        <w:t xml:space="preserve"> Производят подготовку к демонстрации и защите проекта.</w:t>
      </w:r>
    </w:p>
    <w:p w:rsidR="004C704E" w:rsidRPr="004C704E" w:rsidRDefault="004C704E" w:rsidP="004C704E">
      <w:pPr>
        <w:tabs>
          <w:tab w:val="left" w:pos="851"/>
          <w:tab w:val="left" w:pos="1134"/>
        </w:tabs>
        <w:spacing w:line="0" w:lineRule="atLeast"/>
        <w:rPr>
          <w:b/>
          <w:sz w:val="8"/>
          <w:szCs w:val="8"/>
          <w:u w:val="single"/>
        </w:rPr>
      </w:pPr>
    </w:p>
    <w:p w:rsidR="004C704E" w:rsidRDefault="001B395E" w:rsidP="004C70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>Просмотр и оценивание работ осуществляет Экспертная комиссия.</w:t>
      </w:r>
    </w:p>
    <w:p w:rsidR="001B395E" w:rsidRPr="004C704E" w:rsidRDefault="001B395E" w:rsidP="004C704E">
      <w:pPr>
        <w:tabs>
          <w:tab w:val="left" w:pos="851"/>
          <w:tab w:val="left" w:pos="1134"/>
        </w:tabs>
        <w:spacing w:line="0" w:lineRule="atLeast"/>
        <w:rPr>
          <w:b/>
          <w:sz w:val="8"/>
          <w:szCs w:val="8"/>
          <w:u w:val="single"/>
        </w:rPr>
      </w:pPr>
      <w:r w:rsidRPr="004C704E">
        <w:rPr>
          <w:b/>
          <w:sz w:val="28"/>
          <w:szCs w:val="28"/>
          <w:u w:val="single"/>
        </w:rPr>
        <w:t xml:space="preserve"> </w:t>
      </w:r>
    </w:p>
    <w:p w:rsidR="001B395E" w:rsidRPr="004C704E" w:rsidRDefault="001B395E" w:rsidP="001B395E">
      <w:pPr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sz w:val="28"/>
          <w:szCs w:val="28"/>
        </w:rPr>
      </w:pPr>
      <w:r w:rsidRPr="00BC7F5C">
        <w:rPr>
          <w:b/>
          <w:sz w:val="28"/>
          <w:szCs w:val="28"/>
          <w:u w:val="single"/>
        </w:rPr>
        <w:t>Участникам необходимо подготовить оп</w:t>
      </w:r>
      <w:r>
        <w:rPr>
          <w:b/>
          <w:sz w:val="28"/>
          <w:szCs w:val="28"/>
          <w:u w:val="single"/>
        </w:rPr>
        <w:t>исание проекта в бумажном вид</w:t>
      </w:r>
      <w:r w:rsidR="004C704E">
        <w:rPr>
          <w:b/>
          <w:sz w:val="28"/>
          <w:szCs w:val="28"/>
          <w:u w:val="single"/>
        </w:rPr>
        <w:t>е, презентацию. Также необходимо подготовиться к защите проекта, уметь отвечать на вопросы экспертов.</w:t>
      </w:r>
    </w:p>
    <w:p w:rsidR="004C704E" w:rsidRPr="004C704E" w:rsidRDefault="004C704E" w:rsidP="004C704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1B395E" w:rsidRPr="00BC7F5C" w:rsidRDefault="001B395E" w:rsidP="001B395E">
      <w:pPr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 xml:space="preserve">Обязательная информация: 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- </w:t>
      </w:r>
      <w:r w:rsidRPr="00BC7F5C">
        <w:t>Название проекта;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Авторы проекта;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  <w:r>
        <w:t xml:space="preserve"> </w:t>
      </w: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- </w:t>
      </w:r>
      <w:r w:rsidRPr="00BC7F5C">
        <w:t>Руководитель (если таковой есть);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Время выполнения проекта;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Цель (самого проекта);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Цель, которую участники ставили при выполнении проекта;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  <w:r>
        <w:t xml:space="preserve"> </w:t>
      </w: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Задачи, которые решали в ходе выполнения проекта;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  <w:r>
        <w:t xml:space="preserve"> </w:t>
      </w:r>
    </w:p>
    <w:p w:rsidR="001B395E" w:rsidRPr="00BC7F5C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Этапы создания проекта с фотографиями, подтверждающими авторство участников;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  <w:r>
        <w:t xml:space="preserve"> </w:t>
      </w:r>
    </w:p>
    <w:p w:rsidR="001B395E" w:rsidRDefault="001B395E" w:rsidP="001B395E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Сопоставление поставленных задач и достигнутых результатов.</w:t>
      </w:r>
    </w:p>
    <w:p w:rsidR="001B395E" w:rsidRPr="00124599" w:rsidRDefault="001B395E" w:rsidP="001B395E">
      <w:pPr>
        <w:tabs>
          <w:tab w:val="left" w:pos="851"/>
          <w:tab w:val="left" w:pos="1134"/>
        </w:tabs>
        <w:spacing w:line="0" w:lineRule="atLeast"/>
        <w:rPr>
          <w:sz w:val="16"/>
          <w:szCs w:val="16"/>
        </w:rPr>
      </w:pPr>
    </w:p>
    <w:p w:rsidR="001B395E" w:rsidRDefault="00432D56" w:rsidP="001B395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Выявление победителей и призёров</w:t>
      </w:r>
      <w:r w:rsidR="001B395E" w:rsidRPr="00124599">
        <w:rPr>
          <w:b/>
          <w:sz w:val="28"/>
          <w:szCs w:val="28"/>
          <w:u w:val="single"/>
        </w:rPr>
        <w:t xml:space="preserve"> будет производиться Экспертной коми</w:t>
      </w:r>
      <w:r>
        <w:rPr>
          <w:b/>
          <w:sz w:val="28"/>
          <w:szCs w:val="28"/>
          <w:u w:val="single"/>
        </w:rPr>
        <w:t xml:space="preserve">ссией </w:t>
      </w:r>
      <w:r w:rsidR="001B395E" w:rsidRPr="00124599">
        <w:rPr>
          <w:b/>
          <w:sz w:val="28"/>
          <w:szCs w:val="28"/>
          <w:u w:val="single"/>
        </w:rPr>
        <w:t xml:space="preserve"> согласно критериям оценки:</w:t>
      </w:r>
    </w:p>
    <w:p w:rsidR="001B395E" w:rsidRPr="00EC66DF" w:rsidRDefault="001B395E" w:rsidP="00EC66DF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5"/>
        <w:gridCol w:w="6096"/>
        <w:gridCol w:w="850"/>
      </w:tblGrid>
      <w:tr w:rsidR="001B395E" w:rsidRPr="009C6AAD" w:rsidTr="00EC66DF">
        <w:trPr>
          <w:trHeight w:val="491"/>
        </w:trPr>
        <w:tc>
          <w:tcPr>
            <w:tcW w:w="3685" w:type="dxa"/>
            <w:vAlign w:val="center"/>
          </w:tcPr>
          <w:p w:rsidR="001B395E" w:rsidRPr="00EC66DF" w:rsidRDefault="001B395E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Название критерия</w:t>
            </w:r>
          </w:p>
        </w:tc>
        <w:tc>
          <w:tcPr>
            <w:tcW w:w="6096" w:type="dxa"/>
            <w:vAlign w:val="center"/>
          </w:tcPr>
          <w:p w:rsidR="001B395E" w:rsidRPr="00EC66DF" w:rsidRDefault="001B395E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Пояснения</w:t>
            </w:r>
          </w:p>
        </w:tc>
        <w:tc>
          <w:tcPr>
            <w:tcW w:w="850" w:type="dxa"/>
            <w:vAlign w:val="center"/>
          </w:tcPr>
          <w:p w:rsidR="00EC66DF" w:rsidRDefault="00EC66DF" w:rsidP="00EC66DF">
            <w:pPr>
              <w:pStyle w:val="1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Макс.</w:t>
            </w:r>
          </w:p>
          <w:p w:rsidR="001B395E" w:rsidRPr="00EC66DF" w:rsidRDefault="001B395E" w:rsidP="00EC66DF">
            <w:pPr>
              <w:pStyle w:val="1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1B395E" w:rsidRPr="00AA5C6B" w:rsidTr="00EC66DF">
        <w:trPr>
          <w:trHeight w:val="266"/>
        </w:trPr>
        <w:tc>
          <w:tcPr>
            <w:tcW w:w="3685" w:type="dxa"/>
            <w:vAlign w:val="center"/>
          </w:tcPr>
          <w:p w:rsidR="001B395E" w:rsidRPr="00EC66DF" w:rsidRDefault="00432D56" w:rsidP="00461A6C">
            <w:pPr>
              <w:suppressAutoHyphens/>
              <w:spacing w:line="0" w:lineRule="atLeast"/>
              <w:rPr>
                <w:sz w:val="20"/>
                <w:szCs w:val="20"/>
              </w:rPr>
            </w:pPr>
            <w:r w:rsidRPr="00EC66DF">
              <w:rPr>
                <w:sz w:val="20"/>
                <w:szCs w:val="20"/>
              </w:rPr>
              <w:t>Выполнение условий конкурса</w:t>
            </w:r>
          </w:p>
        </w:tc>
        <w:tc>
          <w:tcPr>
            <w:tcW w:w="6096" w:type="dxa"/>
            <w:vAlign w:val="center"/>
          </w:tcPr>
          <w:p w:rsidR="001B395E" w:rsidRPr="00EC66DF" w:rsidRDefault="00432D56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Соответствует ли работа предложенному организаторами заданию.</w:t>
            </w:r>
          </w:p>
        </w:tc>
        <w:tc>
          <w:tcPr>
            <w:tcW w:w="850" w:type="dxa"/>
            <w:vAlign w:val="center"/>
          </w:tcPr>
          <w:p w:rsidR="001B395E" w:rsidRPr="00EC66DF" w:rsidRDefault="008E6013" w:rsidP="008E6013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до 10</w:t>
            </w:r>
          </w:p>
        </w:tc>
      </w:tr>
      <w:tr w:rsidR="001B395E" w:rsidRPr="00AA5C6B" w:rsidTr="00EC66DF">
        <w:trPr>
          <w:trHeight w:val="497"/>
        </w:trPr>
        <w:tc>
          <w:tcPr>
            <w:tcW w:w="3685" w:type="dxa"/>
            <w:vAlign w:val="center"/>
          </w:tcPr>
          <w:p w:rsidR="001B395E" w:rsidRPr="00EC66DF" w:rsidRDefault="001B395E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Оформление технической документации</w:t>
            </w:r>
          </w:p>
        </w:tc>
        <w:tc>
          <w:tcPr>
            <w:tcW w:w="6096" w:type="dxa"/>
            <w:vAlign w:val="center"/>
          </w:tcPr>
          <w:p w:rsidR="001B395E" w:rsidRPr="00EC66DF" w:rsidRDefault="00432D56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Оценивается качество выполнения презентации, наглядного материала.</w:t>
            </w:r>
          </w:p>
        </w:tc>
        <w:tc>
          <w:tcPr>
            <w:tcW w:w="850" w:type="dxa"/>
            <w:vAlign w:val="center"/>
          </w:tcPr>
          <w:p w:rsidR="001B395E" w:rsidRPr="00EC66DF" w:rsidRDefault="008E6013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до 10</w:t>
            </w:r>
          </w:p>
        </w:tc>
      </w:tr>
      <w:tr w:rsidR="001B395E" w:rsidRPr="00AA5C6B" w:rsidTr="00EC66DF">
        <w:trPr>
          <w:trHeight w:val="221"/>
        </w:trPr>
        <w:tc>
          <w:tcPr>
            <w:tcW w:w="3685" w:type="dxa"/>
            <w:vAlign w:val="center"/>
          </w:tcPr>
          <w:p w:rsidR="001B395E" w:rsidRPr="00EC66DF" w:rsidRDefault="001B395E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eastAsia="Times New Roman" w:hAnsi="Times New Roman" w:cs="Times New Roman"/>
                <w:color w:val="auto"/>
              </w:rPr>
              <w:t>Соответствие названию</w:t>
            </w:r>
          </w:p>
        </w:tc>
        <w:tc>
          <w:tcPr>
            <w:tcW w:w="6096" w:type="dxa"/>
            <w:vAlign w:val="center"/>
          </w:tcPr>
          <w:p w:rsidR="001B395E" w:rsidRPr="00EC66DF" w:rsidRDefault="00432D56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hAnsi="Times New Roman" w:cs="Times New Roman"/>
                <w:color w:val="auto"/>
              </w:rPr>
              <w:t>Решает ли работа заявленную участниками</w:t>
            </w:r>
            <w:r w:rsidR="001B395E" w:rsidRPr="00EC66DF">
              <w:rPr>
                <w:rFonts w:ascii="Times New Roman" w:hAnsi="Times New Roman" w:cs="Times New Roman"/>
                <w:color w:val="auto"/>
              </w:rPr>
              <w:t xml:space="preserve"> задачу</w:t>
            </w:r>
            <w:r w:rsidRPr="00EC66D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  <w:vAlign w:val="center"/>
          </w:tcPr>
          <w:p w:rsidR="001B395E" w:rsidRPr="00EC66DF" w:rsidRDefault="008E6013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</w:rPr>
            </w:pPr>
            <w:r w:rsidRPr="00EC66DF">
              <w:rPr>
                <w:rFonts w:ascii="Times New Roman" w:eastAsia="Times New Roman" w:hAnsi="Times New Roman" w:cs="Times New Roman"/>
              </w:rPr>
              <w:t>до 10</w:t>
            </w:r>
          </w:p>
        </w:tc>
      </w:tr>
      <w:tr w:rsidR="001B395E" w:rsidRPr="00AA5C6B" w:rsidTr="00EC66DF">
        <w:trPr>
          <w:trHeight w:val="687"/>
        </w:trPr>
        <w:tc>
          <w:tcPr>
            <w:tcW w:w="3685" w:type="dxa"/>
            <w:vAlign w:val="center"/>
          </w:tcPr>
          <w:p w:rsidR="001B395E" w:rsidRPr="00EC66DF" w:rsidRDefault="001B395E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Style w:val="apple-converted-space"/>
                <w:rFonts w:ascii="Times New Roman" w:hAnsi="Times New Roman" w:cs="Times New Roman"/>
                <w:color w:val="auto"/>
              </w:rPr>
              <w:t>Техническая сложность</w:t>
            </w:r>
          </w:p>
        </w:tc>
        <w:tc>
          <w:tcPr>
            <w:tcW w:w="6096" w:type="dxa"/>
            <w:vAlign w:val="center"/>
          </w:tcPr>
          <w:p w:rsidR="001B395E" w:rsidRPr="00EC66DF" w:rsidRDefault="001B395E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hAnsi="Times New Roman" w:cs="Times New Roman"/>
                <w:color w:val="auto"/>
              </w:rPr>
              <w:t>Работа состоит из множества деталей, наличие движущихся элементов, сложных в рисовании объектов (множество мелких деталей, объемность)</w:t>
            </w:r>
          </w:p>
        </w:tc>
        <w:tc>
          <w:tcPr>
            <w:tcW w:w="850" w:type="dxa"/>
            <w:vAlign w:val="center"/>
          </w:tcPr>
          <w:p w:rsidR="001B395E" w:rsidRPr="00EC66DF" w:rsidRDefault="008E6013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eastAsia="Times New Roman" w:hAnsi="Times New Roman" w:cs="Times New Roman"/>
                <w:color w:val="auto"/>
              </w:rPr>
              <w:t>до 20</w:t>
            </w:r>
          </w:p>
        </w:tc>
      </w:tr>
      <w:tr w:rsidR="001B395E" w:rsidRPr="00AA5C6B" w:rsidTr="00EC66DF">
        <w:trPr>
          <w:trHeight w:val="537"/>
        </w:trPr>
        <w:tc>
          <w:tcPr>
            <w:tcW w:w="3685" w:type="dxa"/>
            <w:vAlign w:val="center"/>
          </w:tcPr>
          <w:p w:rsidR="001B395E" w:rsidRPr="00EC66DF" w:rsidRDefault="001B395E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eastAsia="Times New Roman" w:hAnsi="Times New Roman" w:cs="Times New Roman"/>
                <w:color w:val="auto"/>
              </w:rPr>
              <w:t>Количество задействованных объектов в проекте и их оправданность</w:t>
            </w:r>
          </w:p>
        </w:tc>
        <w:tc>
          <w:tcPr>
            <w:tcW w:w="6096" w:type="dxa"/>
            <w:vAlign w:val="center"/>
          </w:tcPr>
          <w:p w:rsidR="001B395E" w:rsidRPr="00EC66DF" w:rsidRDefault="00432D56" w:rsidP="00461A6C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eastAsia="Times New Roman" w:hAnsi="Times New Roman" w:cs="Times New Roman"/>
                <w:color w:val="auto"/>
              </w:rPr>
              <w:t xml:space="preserve">Учитывается количество взаимодействующих предметов, целесообразность </w:t>
            </w:r>
            <w:r w:rsidR="008E6013" w:rsidRPr="00EC66DF">
              <w:rPr>
                <w:rFonts w:ascii="Times New Roman" w:eastAsia="Times New Roman" w:hAnsi="Times New Roman" w:cs="Times New Roman"/>
                <w:color w:val="auto"/>
              </w:rPr>
              <w:t>и оптимальность применённых решений.</w:t>
            </w:r>
          </w:p>
        </w:tc>
        <w:tc>
          <w:tcPr>
            <w:tcW w:w="850" w:type="dxa"/>
            <w:vAlign w:val="center"/>
          </w:tcPr>
          <w:p w:rsidR="001B395E" w:rsidRPr="00EC66DF" w:rsidRDefault="008E6013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eastAsia="Times New Roman" w:hAnsi="Times New Roman" w:cs="Times New Roman"/>
                <w:color w:val="auto"/>
              </w:rPr>
              <w:t>до 10</w:t>
            </w:r>
          </w:p>
        </w:tc>
      </w:tr>
      <w:tr w:rsidR="001B395E" w:rsidRPr="00AA5C6B" w:rsidTr="00EC66DF">
        <w:trPr>
          <w:trHeight w:val="417"/>
        </w:trPr>
        <w:tc>
          <w:tcPr>
            <w:tcW w:w="3685" w:type="dxa"/>
          </w:tcPr>
          <w:p w:rsidR="001B395E" w:rsidRPr="00EC66DF" w:rsidRDefault="001B395E" w:rsidP="00461A6C">
            <w:pPr>
              <w:spacing w:line="0" w:lineRule="atLeast"/>
              <w:ind w:firstLine="16"/>
              <w:rPr>
                <w:rStyle w:val="apple-converted-space"/>
                <w:color w:val="FF0000"/>
                <w:sz w:val="20"/>
                <w:szCs w:val="20"/>
              </w:rPr>
            </w:pPr>
            <w:r w:rsidRPr="00EC66DF">
              <w:rPr>
                <w:sz w:val="20"/>
                <w:szCs w:val="20"/>
              </w:rPr>
              <w:t>Идея, ори</w:t>
            </w:r>
            <w:r w:rsidR="008E6013" w:rsidRPr="00EC66DF">
              <w:rPr>
                <w:sz w:val="20"/>
                <w:szCs w:val="20"/>
              </w:rPr>
              <w:t>гинальность, уникальность.</w:t>
            </w:r>
          </w:p>
        </w:tc>
        <w:tc>
          <w:tcPr>
            <w:tcW w:w="6096" w:type="dxa"/>
          </w:tcPr>
          <w:p w:rsidR="001B395E" w:rsidRPr="00EC66DF" w:rsidRDefault="008E6013" w:rsidP="00461A6C">
            <w:pPr>
              <w:spacing w:line="0" w:lineRule="atLeast"/>
              <w:ind w:firstLine="16"/>
              <w:rPr>
                <w:sz w:val="20"/>
                <w:szCs w:val="20"/>
              </w:rPr>
            </w:pPr>
            <w:r w:rsidRPr="00EC66DF">
              <w:rPr>
                <w:sz w:val="20"/>
                <w:szCs w:val="20"/>
              </w:rPr>
              <w:t xml:space="preserve">Учитывается новизна, </w:t>
            </w:r>
            <w:proofErr w:type="spellStart"/>
            <w:r w:rsidRPr="00EC66DF">
              <w:rPr>
                <w:sz w:val="20"/>
                <w:szCs w:val="20"/>
              </w:rPr>
              <w:t>нетрадиционность</w:t>
            </w:r>
            <w:proofErr w:type="spellEnd"/>
            <w:r w:rsidRPr="00EC66DF">
              <w:rPr>
                <w:sz w:val="20"/>
                <w:szCs w:val="20"/>
              </w:rPr>
              <w:t xml:space="preserve"> подхода к решению поставленной задачи, наличие аналогов.</w:t>
            </w:r>
          </w:p>
        </w:tc>
        <w:tc>
          <w:tcPr>
            <w:tcW w:w="850" w:type="dxa"/>
            <w:vAlign w:val="center"/>
          </w:tcPr>
          <w:p w:rsidR="001B395E" w:rsidRPr="00EC66DF" w:rsidRDefault="008E6013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eastAsia="Times New Roman" w:hAnsi="Times New Roman" w:cs="Times New Roman"/>
                <w:color w:val="auto"/>
              </w:rPr>
              <w:t>до 20</w:t>
            </w:r>
          </w:p>
        </w:tc>
      </w:tr>
      <w:tr w:rsidR="001B395E" w:rsidRPr="00AA5C6B" w:rsidTr="00EC66DF">
        <w:trPr>
          <w:trHeight w:val="226"/>
        </w:trPr>
        <w:tc>
          <w:tcPr>
            <w:tcW w:w="3685" w:type="dxa"/>
          </w:tcPr>
          <w:p w:rsidR="001B395E" w:rsidRPr="00EC66DF" w:rsidRDefault="001B395E" w:rsidP="00461A6C">
            <w:pPr>
              <w:spacing w:line="0" w:lineRule="atLeast"/>
              <w:ind w:firstLine="16"/>
              <w:rPr>
                <w:sz w:val="20"/>
                <w:szCs w:val="20"/>
              </w:rPr>
            </w:pPr>
            <w:r w:rsidRPr="00EC66DF">
              <w:rPr>
                <w:rStyle w:val="apple-converted-space"/>
                <w:sz w:val="20"/>
                <w:szCs w:val="20"/>
              </w:rPr>
              <w:t>Особое мнение эксперта</w:t>
            </w:r>
          </w:p>
        </w:tc>
        <w:tc>
          <w:tcPr>
            <w:tcW w:w="6096" w:type="dxa"/>
          </w:tcPr>
          <w:p w:rsidR="001B395E" w:rsidRPr="00EC66DF" w:rsidRDefault="001B395E" w:rsidP="00461A6C">
            <w:pPr>
              <w:spacing w:line="0" w:lineRule="atLeast"/>
              <w:ind w:firstLine="16"/>
              <w:rPr>
                <w:sz w:val="20"/>
                <w:szCs w:val="20"/>
              </w:rPr>
            </w:pPr>
            <w:r w:rsidRPr="00EC66DF">
              <w:rPr>
                <w:sz w:val="20"/>
                <w:szCs w:val="20"/>
              </w:rPr>
              <w:t>Желание эксперта отметить конкурсанта или его работы</w:t>
            </w:r>
          </w:p>
        </w:tc>
        <w:tc>
          <w:tcPr>
            <w:tcW w:w="850" w:type="dxa"/>
            <w:vAlign w:val="center"/>
          </w:tcPr>
          <w:p w:rsidR="001B395E" w:rsidRPr="00EC66DF" w:rsidRDefault="008E6013" w:rsidP="00461A6C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C66DF">
              <w:rPr>
                <w:rFonts w:ascii="Times New Roman" w:eastAsia="Times New Roman" w:hAnsi="Times New Roman" w:cs="Times New Roman"/>
                <w:color w:val="auto"/>
              </w:rPr>
              <w:t>до 5</w:t>
            </w:r>
          </w:p>
        </w:tc>
      </w:tr>
      <w:tr w:rsidR="001B395E" w:rsidRPr="009C6AAD" w:rsidTr="00EC66DF">
        <w:trPr>
          <w:trHeight w:val="283"/>
        </w:trPr>
        <w:tc>
          <w:tcPr>
            <w:tcW w:w="3685" w:type="dxa"/>
          </w:tcPr>
          <w:p w:rsidR="001B395E" w:rsidRPr="00EC66DF" w:rsidRDefault="001B395E" w:rsidP="00461A6C">
            <w:pPr>
              <w:spacing w:line="0" w:lineRule="atLeast"/>
              <w:ind w:firstLine="16"/>
              <w:rPr>
                <w:sz w:val="20"/>
                <w:szCs w:val="20"/>
              </w:rPr>
            </w:pPr>
            <w:r w:rsidRPr="00EC66DF">
              <w:rPr>
                <w:sz w:val="20"/>
                <w:szCs w:val="20"/>
              </w:rPr>
              <w:t>Итого</w:t>
            </w:r>
            <w:r w:rsidR="008E6013" w:rsidRPr="00EC66DF">
              <w:rPr>
                <w:sz w:val="20"/>
                <w:szCs w:val="20"/>
              </w:rPr>
              <w:t>, максимум</w:t>
            </w:r>
            <w:r w:rsidRPr="00EC66DF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</w:tcPr>
          <w:p w:rsidR="001B395E" w:rsidRPr="00EC66DF" w:rsidRDefault="001B395E" w:rsidP="008E6013">
            <w:pPr>
              <w:pStyle w:val="a3"/>
              <w:numPr>
                <w:ilvl w:val="0"/>
                <w:numId w:val="3"/>
              </w:numPr>
              <w:spacing w:line="0" w:lineRule="atLeast"/>
              <w:jc w:val="right"/>
              <w:rPr>
                <w:sz w:val="20"/>
                <w:szCs w:val="20"/>
              </w:rPr>
            </w:pPr>
            <w:r w:rsidRPr="00EC66DF">
              <w:rPr>
                <w:sz w:val="20"/>
                <w:szCs w:val="20"/>
              </w:rPr>
              <w:t xml:space="preserve">баллов </w:t>
            </w:r>
          </w:p>
        </w:tc>
      </w:tr>
    </w:tbl>
    <w:p w:rsidR="001B395E" w:rsidRPr="00124599" w:rsidRDefault="001B395E" w:rsidP="001B395E">
      <w:pPr>
        <w:pStyle w:val="a3"/>
        <w:spacing w:line="0" w:lineRule="atLeast"/>
        <w:ind w:left="709"/>
        <w:rPr>
          <w:sz w:val="16"/>
          <w:szCs w:val="16"/>
        </w:rPr>
      </w:pPr>
    </w:p>
    <w:p w:rsidR="001B395E" w:rsidRPr="00124599" w:rsidRDefault="001B395E" w:rsidP="001B395E">
      <w:pPr>
        <w:pStyle w:val="a3"/>
        <w:numPr>
          <w:ilvl w:val="0"/>
          <w:numId w:val="1"/>
        </w:numPr>
        <w:spacing w:line="0" w:lineRule="atLeast"/>
        <w:rPr>
          <w:b/>
          <w:sz w:val="28"/>
          <w:szCs w:val="28"/>
          <w:u w:val="single"/>
        </w:rPr>
      </w:pPr>
      <w:r w:rsidRPr="00124599">
        <w:rPr>
          <w:b/>
          <w:sz w:val="28"/>
          <w:szCs w:val="28"/>
          <w:u w:val="single"/>
        </w:rPr>
        <w:t xml:space="preserve">Защиту выставочных работ конкурсанты осуществляют самостоятельно, без вмешательства руководителя. </w:t>
      </w:r>
    </w:p>
    <w:p w:rsidR="001B395E" w:rsidRPr="00124599" w:rsidRDefault="001B395E" w:rsidP="001B395E">
      <w:pPr>
        <w:pStyle w:val="a3"/>
        <w:spacing w:line="0" w:lineRule="atLeast"/>
        <w:ind w:left="709"/>
        <w:rPr>
          <w:sz w:val="16"/>
          <w:szCs w:val="16"/>
        </w:rPr>
      </w:pPr>
      <w:bookmarkStart w:id="0" w:name="_GoBack"/>
      <w:bookmarkEnd w:id="0"/>
    </w:p>
    <w:p w:rsidR="001B395E" w:rsidRPr="006C5BE3" w:rsidRDefault="001B395E" w:rsidP="001B395E">
      <w:pPr>
        <w:spacing w:line="0" w:lineRule="atLeast"/>
        <w:jc w:val="center"/>
      </w:pPr>
      <w:r w:rsidRPr="006C5BE3">
        <w:rPr>
          <w:b/>
          <w:sz w:val="28"/>
          <w:szCs w:val="28"/>
          <w:u w:val="single"/>
        </w:rPr>
        <w:t>Победители награждаются согласно положению на закрытии Фестиваля.</w:t>
      </w:r>
    </w:p>
    <w:p w:rsidR="004B4210" w:rsidRPr="004B4210" w:rsidRDefault="004B4210" w:rsidP="004B4210">
      <w:pPr>
        <w:jc w:val="center"/>
        <w:rPr>
          <w:b/>
          <w:sz w:val="56"/>
          <w:szCs w:val="56"/>
        </w:rPr>
      </w:pPr>
    </w:p>
    <w:sectPr w:rsidR="004B4210" w:rsidRPr="004B4210" w:rsidSect="004B42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BBF"/>
    <w:multiLevelType w:val="hybridMultilevel"/>
    <w:tmpl w:val="C5B2F442"/>
    <w:lvl w:ilvl="0" w:tplc="675C99B2">
      <w:start w:val="8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48E11ED8"/>
    <w:multiLevelType w:val="multilevel"/>
    <w:tmpl w:val="CD0E06AE"/>
    <w:lvl w:ilvl="0">
      <w:start w:val="1"/>
      <w:numFmt w:val="decimal"/>
      <w:lvlText w:val="%1."/>
      <w:lvlJc w:val="left"/>
      <w:pPr>
        <w:ind w:left="66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898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A166676"/>
    <w:multiLevelType w:val="hybridMultilevel"/>
    <w:tmpl w:val="0F84BACE"/>
    <w:lvl w:ilvl="0" w:tplc="5FACE42C">
      <w:start w:val="3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4B4210"/>
    <w:rsid w:val="00156A76"/>
    <w:rsid w:val="001B395E"/>
    <w:rsid w:val="00432D56"/>
    <w:rsid w:val="004B4210"/>
    <w:rsid w:val="004C704E"/>
    <w:rsid w:val="006C5403"/>
    <w:rsid w:val="008E6013"/>
    <w:rsid w:val="009C5426"/>
    <w:rsid w:val="00A1060C"/>
    <w:rsid w:val="00EC66DF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95E"/>
    <w:pPr>
      <w:ind w:left="720"/>
      <w:contextualSpacing/>
    </w:pPr>
  </w:style>
  <w:style w:type="character" w:customStyle="1" w:styleId="apple-converted-space">
    <w:name w:val="apple-converted-space"/>
    <w:basedOn w:val="a0"/>
    <w:rsid w:val="001B395E"/>
  </w:style>
  <w:style w:type="paragraph" w:customStyle="1" w:styleId="1">
    <w:name w:val="Обычный1"/>
    <w:rsid w:val="001B395E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2017-12-05T12:13:00Z</dcterms:created>
  <dcterms:modified xsi:type="dcterms:W3CDTF">2017-12-06T07:23:00Z</dcterms:modified>
</cp:coreProperties>
</file>